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TableGrid"/>
        <w:tblW w:w="0" w:type="auto"/>
        <w:tblInd w:w="675" w:type="dxa"/>
        <w:tblLayout w:type="fixed"/>
        <w:tblLook w:val="04A0"/>
      </w:tblPr>
      <w:tblGrid>
        <w:gridCol w:w="2127"/>
        <w:gridCol w:w="3954"/>
        <w:gridCol w:w="2141"/>
        <w:gridCol w:w="1843"/>
        <w:gridCol w:w="2835"/>
      </w:tblGrid>
      <w:tr w:rsidR="001F7D39" w:rsidTr="00945576">
        <w:trPr>
          <w:trHeight w:val="420"/>
        </w:trPr>
        <w:tc>
          <w:tcPr>
            <w:tcW w:w="2127" w:type="dxa"/>
          </w:tcPr>
          <w:p w:rsidR="001F7D39" w:rsidRDefault="001F7D39">
            <w:r>
              <w:t xml:space="preserve">Organism </w:t>
            </w:r>
          </w:p>
        </w:tc>
        <w:tc>
          <w:tcPr>
            <w:tcW w:w="3954" w:type="dxa"/>
          </w:tcPr>
          <w:p w:rsidR="001F7D39" w:rsidRDefault="001F7D39" w:rsidP="001F7D39">
            <w:r>
              <w:t xml:space="preserve">Physical appearance </w:t>
            </w:r>
          </w:p>
        </w:tc>
        <w:tc>
          <w:tcPr>
            <w:tcW w:w="2141" w:type="dxa"/>
          </w:tcPr>
          <w:p w:rsidR="001F7D39" w:rsidRDefault="001F7D39">
            <w:r>
              <w:t>Living behaviour</w:t>
            </w:r>
          </w:p>
        </w:tc>
        <w:tc>
          <w:tcPr>
            <w:tcW w:w="1843" w:type="dxa"/>
          </w:tcPr>
          <w:p w:rsidR="001F7D39" w:rsidRDefault="001F7D39" w:rsidP="001F7D39">
            <w:r>
              <w:t>Environment</w:t>
            </w:r>
            <w:r w:rsidR="004B0103">
              <w:t>/ habitat</w:t>
            </w:r>
          </w:p>
        </w:tc>
        <w:tc>
          <w:tcPr>
            <w:tcW w:w="2835" w:type="dxa"/>
          </w:tcPr>
          <w:p w:rsidR="001F7D39" w:rsidRDefault="001F7D39">
            <w:r>
              <w:t>Food</w:t>
            </w:r>
          </w:p>
        </w:tc>
      </w:tr>
      <w:tr w:rsidR="001F7D39" w:rsidTr="00945576">
        <w:trPr>
          <w:trHeight w:val="420"/>
        </w:trPr>
        <w:tc>
          <w:tcPr>
            <w:tcW w:w="2127" w:type="dxa"/>
          </w:tcPr>
          <w:p w:rsidR="001F7D39" w:rsidRDefault="001F7D39">
            <w:proofErr w:type="spellStart"/>
            <w:r>
              <w:t>Butchyboys</w:t>
            </w:r>
            <w:proofErr w:type="spellEnd"/>
            <w:r>
              <w:t xml:space="preserve"> </w:t>
            </w:r>
            <w:r w:rsidR="00272850">
              <w:t>– pill bug</w:t>
            </w:r>
          </w:p>
        </w:tc>
        <w:tc>
          <w:tcPr>
            <w:tcW w:w="3954" w:type="dxa"/>
          </w:tcPr>
          <w:p w:rsidR="001F7D39" w:rsidRDefault="00272850">
            <w:r>
              <w:t>Black in colour oval body shape which helps them to roll in a ball when in danger</w:t>
            </w:r>
          </w:p>
        </w:tc>
        <w:tc>
          <w:tcPr>
            <w:tcW w:w="2141" w:type="dxa"/>
          </w:tcPr>
          <w:p w:rsidR="001F7D39" w:rsidRDefault="00272850">
            <w:r>
              <w:t>Rolls in to a tight ball when disturbed. Found wondering in the woods</w:t>
            </w:r>
          </w:p>
        </w:tc>
        <w:tc>
          <w:tcPr>
            <w:tcW w:w="1843" w:type="dxa"/>
          </w:tcPr>
          <w:p w:rsidR="001F7D39" w:rsidRDefault="00272850">
            <w:r>
              <w:t xml:space="preserve">Under pots and garden plants where they can be covered </w:t>
            </w:r>
          </w:p>
        </w:tc>
        <w:tc>
          <w:tcPr>
            <w:tcW w:w="2835" w:type="dxa"/>
          </w:tcPr>
          <w:p w:rsidR="001F7D39" w:rsidRDefault="00272850">
            <w:r>
              <w:t xml:space="preserve">Herbivore </w:t>
            </w:r>
          </w:p>
        </w:tc>
      </w:tr>
      <w:tr w:rsidR="001F7D39" w:rsidTr="00945576">
        <w:trPr>
          <w:trHeight w:val="420"/>
        </w:trPr>
        <w:tc>
          <w:tcPr>
            <w:tcW w:w="2127" w:type="dxa"/>
          </w:tcPr>
          <w:p w:rsidR="001F7D39" w:rsidRDefault="004B6009">
            <w:r>
              <w:t xml:space="preserve">Fresh water shrimp </w:t>
            </w:r>
          </w:p>
        </w:tc>
        <w:tc>
          <w:tcPr>
            <w:tcW w:w="3954" w:type="dxa"/>
          </w:tcPr>
          <w:p w:rsidR="001F7D39" w:rsidRPr="00272850" w:rsidRDefault="004B6009" w:rsidP="004B6009">
            <w:pPr>
              <w:rPr>
                <w:rFonts w:ascii="Arial" w:hAnsi="Arial" w:cs="Arial"/>
              </w:rPr>
            </w:pPr>
            <w:r w:rsidRPr="00272850">
              <w:rPr>
                <w:rFonts w:ascii="Arial" w:hAnsi="Arial" w:cs="Arial"/>
              </w:rPr>
              <w:t xml:space="preserve">Fast movement clear in colour. Pink and blue </w:t>
            </w:r>
            <w:r w:rsidR="00272850" w:rsidRPr="00272850">
              <w:rPr>
                <w:rFonts w:ascii="Arial" w:hAnsi="Arial" w:cs="Arial"/>
              </w:rPr>
              <w:t xml:space="preserve">dots plus are clear in colour. </w:t>
            </w:r>
            <w:r w:rsidRPr="00272850">
              <w:rPr>
                <w:rFonts w:ascii="Arial" w:hAnsi="Arial" w:cs="Arial"/>
              </w:rPr>
              <w:t xml:space="preserve">The first leg-like appendage is not a true leg, it is a </w:t>
            </w:r>
            <w:proofErr w:type="spellStart"/>
            <w:r w:rsidRPr="00272850">
              <w:rPr>
                <w:rFonts w:ascii="Arial" w:hAnsi="Arial" w:cs="Arial"/>
              </w:rPr>
              <w:t>maxilliped</w:t>
            </w:r>
            <w:proofErr w:type="spellEnd"/>
            <w:r w:rsidRPr="00272850">
              <w:rPr>
                <w:rFonts w:ascii="Arial" w:hAnsi="Arial" w:cs="Arial"/>
              </w:rPr>
              <w:t xml:space="preserve"> (jaw-foot), used to conduct food to the mouth parts. The first two pairs of walking legs are described as </w:t>
            </w:r>
            <w:proofErr w:type="spellStart"/>
            <w:r w:rsidRPr="00272850">
              <w:rPr>
                <w:rFonts w:ascii="Arial" w:hAnsi="Arial" w:cs="Arial"/>
              </w:rPr>
              <w:t>chelate</w:t>
            </w:r>
            <w:proofErr w:type="spellEnd"/>
            <w:r w:rsidRPr="00272850">
              <w:rPr>
                <w:rFonts w:ascii="Arial" w:hAnsi="Arial" w:cs="Arial"/>
              </w:rPr>
              <w:t>, each terminated by a pincer-like process. Third, fourth and fifth pairs terminate in a single simple claw.</w:t>
            </w:r>
          </w:p>
        </w:tc>
        <w:tc>
          <w:tcPr>
            <w:tcW w:w="2141" w:type="dxa"/>
          </w:tcPr>
          <w:p w:rsidR="001F7D39" w:rsidRDefault="004B6009">
            <w:r w:rsidRPr="004B6009">
              <w:rPr>
                <w:rFonts w:ascii="Comic Sans MS" w:hAnsi="Comic Sans MS"/>
              </w:rPr>
              <w:t>feeding shrimp, moving about on aquatic vegetation, logs, rocks</w:t>
            </w:r>
          </w:p>
        </w:tc>
        <w:tc>
          <w:tcPr>
            <w:tcW w:w="1843" w:type="dxa"/>
          </w:tcPr>
          <w:p w:rsidR="001F7D39" w:rsidRDefault="004B6009">
            <w:r w:rsidRPr="004B6009">
              <w:rPr>
                <w:rFonts w:ascii="Comic Sans MS" w:hAnsi="Comic Sans MS"/>
              </w:rPr>
              <w:t>fresh-water lakes, rivers and creeks</w:t>
            </w:r>
          </w:p>
        </w:tc>
        <w:tc>
          <w:tcPr>
            <w:tcW w:w="2835" w:type="dxa"/>
          </w:tcPr>
          <w:p w:rsidR="001F7D39" w:rsidRDefault="00272850">
            <w:r>
              <w:t xml:space="preserve">Omnivore- both little meat and plants </w:t>
            </w:r>
          </w:p>
        </w:tc>
      </w:tr>
      <w:tr w:rsidR="001F7D39" w:rsidTr="00945576">
        <w:trPr>
          <w:trHeight w:val="420"/>
        </w:trPr>
        <w:tc>
          <w:tcPr>
            <w:tcW w:w="2127" w:type="dxa"/>
          </w:tcPr>
          <w:p w:rsidR="001F7D39" w:rsidRDefault="001F7D39">
            <w:r>
              <w:t xml:space="preserve">Water boatman (Bug) </w:t>
            </w:r>
          </w:p>
        </w:tc>
        <w:tc>
          <w:tcPr>
            <w:tcW w:w="3954" w:type="dxa"/>
          </w:tcPr>
          <w:p w:rsidR="004B0103" w:rsidRPr="004B0103" w:rsidRDefault="004B0103">
            <w:pPr>
              <w:rPr>
                <w:rFonts w:ascii="Arial" w:hAnsi="Arial" w:cs="Arial"/>
                <w:sz w:val="21"/>
                <w:szCs w:val="21"/>
              </w:rPr>
            </w:pPr>
            <w:r w:rsidRPr="004B0103">
              <w:rPr>
                <w:rFonts w:ascii="Arial" w:hAnsi="Arial" w:cs="Arial"/>
                <w:sz w:val="21"/>
                <w:szCs w:val="21"/>
              </w:rPr>
              <w:t>- Two</w:t>
            </w:r>
            <w:r w:rsidR="001F7D39" w:rsidRPr="004B0103">
              <w:rPr>
                <w:rFonts w:ascii="Arial" w:hAnsi="Arial" w:cs="Arial"/>
                <w:sz w:val="21"/>
                <w:szCs w:val="21"/>
              </w:rPr>
              <w:t xml:space="preserve"> 'paddle' like appendages that are used for swimming (or paddling) through the water. </w:t>
            </w:r>
          </w:p>
          <w:p w:rsidR="004B0103" w:rsidRPr="004B0103" w:rsidRDefault="004B0103" w:rsidP="004B0103">
            <w:pPr>
              <w:rPr>
                <w:rFonts w:ascii="Arial" w:hAnsi="Arial" w:cs="Arial"/>
                <w:sz w:val="21"/>
                <w:szCs w:val="21"/>
              </w:rPr>
            </w:pPr>
            <w:r w:rsidRPr="004B0103">
              <w:rPr>
                <w:rFonts w:ascii="Arial" w:hAnsi="Arial" w:cs="Arial"/>
                <w:sz w:val="21"/>
                <w:szCs w:val="21"/>
              </w:rPr>
              <w:t>- Paddles</w:t>
            </w:r>
            <w:r w:rsidR="001F7D39" w:rsidRPr="004B0103">
              <w:rPr>
                <w:rFonts w:ascii="Arial" w:hAnsi="Arial" w:cs="Arial"/>
                <w:sz w:val="21"/>
                <w:szCs w:val="21"/>
              </w:rPr>
              <w:t xml:space="preserve"> are one set, of three pair of legs and are the farthest from the head. The widened paddle like appearance is from the 'swimming hair' on the ends of this set of legs. </w:t>
            </w:r>
            <w:r w:rsidRPr="004B0103">
              <w:rPr>
                <w:rFonts w:ascii="Arial" w:hAnsi="Arial" w:cs="Arial"/>
                <w:sz w:val="21"/>
                <w:szCs w:val="21"/>
              </w:rPr>
              <w:t>- - T</w:t>
            </w:r>
            <w:r w:rsidR="001F7D39" w:rsidRPr="004B0103">
              <w:rPr>
                <w:rFonts w:ascii="Arial" w:hAnsi="Arial" w:cs="Arial"/>
                <w:sz w:val="21"/>
                <w:szCs w:val="21"/>
              </w:rPr>
              <w:t xml:space="preserve">he other legs of the boatman also have hair, which is used to hold the air bubble for breathing. </w:t>
            </w:r>
          </w:p>
          <w:p w:rsidR="004B0103" w:rsidRPr="004B0103" w:rsidRDefault="004B0103" w:rsidP="004B0103">
            <w:pPr>
              <w:rPr>
                <w:rFonts w:ascii="Arial" w:hAnsi="Arial" w:cs="Arial"/>
                <w:sz w:val="21"/>
                <w:szCs w:val="21"/>
              </w:rPr>
            </w:pPr>
            <w:r w:rsidRPr="004B0103">
              <w:rPr>
                <w:rFonts w:ascii="Arial" w:hAnsi="Arial" w:cs="Arial"/>
                <w:sz w:val="21"/>
                <w:szCs w:val="21"/>
              </w:rPr>
              <w:t>- T</w:t>
            </w:r>
            <w:r w:rsidR="001F7D39" w:rsidRPr="004B0103">
              <w:rPr>
                <w:rFonts w:ascii="Arial" w:hAnsi="Arial" w:cs="Arial"/>
                <w:sz w:val="21"/>
                <w:szCs w:val="21"/>
              </w:rPr>
              <w:t xml:space="preserve">he 'paddles' are the only easily apparent legs since the others are held close to the body with the bubble. </w:t>
            </w:r>
          </w:p>
          <w:p w:rsidR="001F7D39" w:rsidRPr="004B0103" w:rsidRDefault="004B0103" w:rsidP="004B0103">
            <w:pPr>
              <w:rPr>
                <w:rFonts w:ascii="Arial" w:hAnsi="Arial" w:cs="Arial"/>
                <w:sz w:val="21"/>
                <w:szCs w:val="21"/>
              </w:rPr>
            </w:pPr>
            <w:r w:rsidRPr="004B0103">
              <w:rPr>
                <w:rFonts w:ascii="Arial" w:hAnsi="Arial" w:cs="Arial"/>
                <w:sz w:val="21"/>
                <w:szCs w:val="21"/>
              </w:rPr>
              <w:t xml:space="preserve">- </w:t>
            </w:r>
            <w:r w:rsidR="001F7D39" w:rsidRPr="004B0103">
              <w:rPr>
                <w:rFonts w:ascii="Arial" w:hAnsi="Arial" w:cs="Arial"/>
                <w:sz w:val="21"/>
                <w:szCs w:val="21"/>
              </w:rPr>
              <w:t>These bugs have large compound eyes and the head almost appears to be a part of the elliptical shaped body.</w:t>
            </w:r>
          </w:p>
        </w:tc>
        <w:tc>
          <w:tcPr>
            <w:tcW w:w="2141" w:type="dxa"/>
          </w:tcPr>
          <w:p w:rsidR="001F7D39" w:rsidRPr="001F7D39" w:rsidRDefault="001F7D39" w:rsidP="001F7D39">
            <w:pPr>
              <w:spacing w:before="100" w:beforeAutospacing="1" w:after="100" w:afterAutospacing="1"/>
              <w:rPr>
                <w:rFonts w:ascii="Arial" w:eastAsia="Times New Roman" w:hAnsi="Arial" w:cs="Arial"/>
                <w:sz w:val="21"/>
                <w:szCs w:val="21"/>
              </w:rPr>
            </w:pPr>
            <w:r w:rsidRPr="001F7D39">
              <w:rPr>
                <w:rFonts w:ascii="Arial" w:eastAsia="Times New Roman" w:hAnsi="Arial" w:cs="Arial"/>
                <w:sz w:val="21"/>
                <w:szCs w:val="21"/>
              </w:rPr>
              <w:t>They inhabit ponds and slow moving streams, where they swim right-way-up near the bottom.</w:t>
            </w:r>
          </w:p>
          <w:p w:rsidR="001F7D39" w:rsidRPr="004B0103" w:rsidRDefault="001F7D39">
            <w:pPr>
              <w:rPr>
                <w:rFonts w:ascii="Arial" w:hAnsi="Arial" w:cs="Arial"/>
                <w:sz w:val="21"/>
                <w:szCs w:val="21"/>
              </w:rPr>
            </w:pPr>
          </w:p>
        </w:tc>
        <w:tc>
          <w:tcPr>
            <w:tcW w:w="1843" w:type="dxa"/>
          </w:tcPr>
          <w:p w:rsidR="001F7D39" w:rsidRPr="004B0103" w:rsidRDefault="004B0103" w:rsidP="004B0103">
            <w:pPr>
              <w:rPr>
                <w:rFonts w:ascii="Arial" w:hAnsi="Arial" w:cs="Arial"/>
                <w:sz w:val="21"/>
                <w:szCs w:val="21"/>
              </w:rPr>
            </w:pPr>
            <w:r w:rsidRPr="004B0103">
              <w:rPr>
                <w:rFonts w:ascii="Arial" w:hAnsi="Arial" w:cs="Arial"/>
                <w:sz w:val="21"/>
                <w:szCs w:val="21"/>
              </w:rPr>
              <w:t>The shallower waters provide more food for the boatmen and a shorter trip to the surface for their air supply. The trapped air bubble allows the boatman to stay submerged for prolonged periods of time. They also have great tolerant to all types of water conditions.</w:t>
            </w:r>
          </w:p>
        </w:tc>
        <w:tc>
          <w:tcPr>
            <w:tcW w:w="2835" w:type="dxa"/>
          </w:tcPr>
          <w:p w:rsidR="001F7D39" w:rsidRPr="004B0103" w:rsidRDefault="001F7D39">
            <w:pPr>
              <w:rPr>
                <w:rFonts w:ascii="Arial" w:hAnsi="Arial" w:cs="Arial"/>
                <w:sz w:val="21"/>
                <w:szCs w:val="21"/>
              </w:rPr>
            </w:pPr>
            <w:r w:rsidRPr="004B0103">
              <w:rPr>
                <w:rFonts w:ascii="Arial" w:eastAsia="Times New Roman" w:hAnsi="Arial" w:cs="Arial"/>
                <w:sz w:val="21"/>
                <w:szCs w:val="21"/>
              </w:rPr>
              <w:t>T</w:t>
            </w:r>
            <w:r w:rsidRPr="001F7D39">
              <w:rPr>
                <w:rFonts w:ascii="Arial" w:eastAsia="Times New Roman" w:hAnsi="Arial" w:cs="Arial"/>
                <w:sz w:val="21"/>
                <w:szCs w:val="21"/>
              </w:rPr>
              <w:t xml:space="preserve">he majority of species are herbivorous, but some species may eat small animals such as </w:t>
            </w:r>
            <w:hyperlink r:id="rId5" w:tooltip="Tadpole" w:history="1">
              <w:r w:rsidRPr="004B0103">
                <w:rPr>
                  <w:rFonts w:ascii="Arial" w:eastAsia="Times New Roman" w:hAnsi="Arial" w:cs="Arial"/>
                  <w:sz w:val="21"/>
                  <w:szCs w:val="21"/>
                </w:rPr>
                <w:t>tadpoles</w:t>
              </w:r>
            </w:hyperlink>
            <w:r w:rsidRPr="001F7D39">
              <w:rPr>
                <w:rFonts w:ascii="Arial" w:eastAsia="Times New Roman" w:hAnsi="Arial" w:cs="Arial"/>
                <w:sz w:val="21"/>
                <w:szCs w:val="21"/>
              </w:rPr>
              <w:t>.</w:t>
            </w:r>
          </w:p>
        </w:tc>
      </w:tr>
      <w:tr w:rsidR="001F7D39" w:rsidTr="00945576">
        <w:trPr>
          <w:trHeight w:val="787"/>
        </w:trPr>
        <w:tc>
          <w:tcPr>
            <w:tcW w:w="2127" w:type="dxa"/>
          </w:tcPr>
          <w:p w:rsidR="001F7D39" w:rsidRDefault="00E136F8">
            <w:r>
              <w:lastRenderedPageBreak/>
              <w:t>bees</w:t>
            </w:r>
          </w:p>
        </w:tc>
        <w:tc>
          <w:tcPr>
            <w:tcW w:w="3954" w:type="dxa"/>
          </w:tcPr>
          <w:p w:rsidR="001F7D39" w:rsidRDefault="00272850">
            <w:r>
              <w:t>Yellow and black in colour. Have a blue spot on the end of their tail which contains a sting.</w:t>
            </w:r>
          </w:p>
        </w:tc>
        <w:tc>
          <w:tcPr>
            <w:tcW w:w="2141" w:type="dxa"/>
          </w:tcPr>
          <w:p w:rsidR="001F7D39" w:rsidRDefault="00272850">
            <w:r>
              <w:t xml:space="preserve">Sting when in danger but die straight after </w:t>
            </w:r>
          </w:p>
        </w:tc>
        <w:tc>
          <w:tcPr>
            <w:tcW w:w="1843" w:type="dxa"/>
          </w:tcPr>
          <w:p w:rsidR="001F7D39" w:rsidRDefault="00272850">
            <w:r>
              <w:t xml:space="preserve">Beehive where they are in a large group  </w:t>
            </w:r>
          </w:p>
        </w:tc>
        <w:tc>
          <w:tcPr>
            <w:tcW w:w="2835" w:type="dxa"/>
          </w:tcPr>
          <w:p w:rsidR="001F7D39" w:rsidRDefault="00272850">
            <w:r>
              <w:t xml:space="preserve">Nectar from flowers </w:t>
            </w:r>
          </w:p>
        </w:tc>
      </w:tr>
      <w:tr w:rsidR="001F7D39" w:rsidTr="00945576">
        <w:trPr>
          <w:trHeight w:val="830"/>
        </w:trPr>
        <w:tc>
          <w:tcPr>
            <w:tcW w:w="2127" w:type="dxa"/>
          </w:tcPr>
          <w:p w:rsidR="001F7D39" w:rsidRDefault="00E321D5">
            <w:r>
              <w:rPr>
                <w:noProof/>
              </w:rPr>
              <w:drawing>
                <wp:anchor distT="0" distB="0" distL="114300" distR="114300" simplePos="0" relativeHeight="251659264" behindDoc="1" locked="0" layoutInCell="1" allowOverlap="1">
                  <wp:simplePos x="0" y="0"/>
                  <wp:positionH relativeFrom="column">
                    <wp:posOffset>-47625</wp:posOffset>
                  </wp:positionH>
                  <wp:positionV relativeFrom="paragraph">
                    <wp:posOffset>285115</wp:posOffset>
                  </wp:positionV>
                  <wp:extent cx="1249045" cy="933450"/>
                  <wp:effectExtent l="19050" t="0" r="8255" b="0"/>
                  <wp:wrapTight wrapText="bothSides">
                    <wp:wrapPolygon edited="0">
                      <wp:start x="-329" y="0"/>
                      <wp:lineTo x="-329" y="21159"/>
                      <wp:lineTo x="21743" y="21159"/>
                      <wp:lineTo x="21743" y="0"/>
                      <wp:lineTo x="-329" y="0"/>
                    </wp:wrapPolygon>
                  </wp:wrapTight>
                  <wp:docPr id="2" name="Picture 2" descr="O:\Science\Biology\Year11BiologyEcosystemExcursion2011\Ms Lupone\Group3\all pictures-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Science\Biology\Year11BiologyEcosystemExcursion2011\Ms Lupone\Group3\all pictures-34.jpg"/>
                          <pic:cNvPicPr>
                            <a:picLocks noChangeAspect="1" noChangeArrowheads="1"/>
                          </pic:cNvPicPr>
                        </pic:nvPicPr>
                        <pic:blipFill>
                          <a:blip r:embed="rId6" cstate="print"/>
                          <a:srcRect/>
                          <a:stretch>
                            <a:fillRect/>
                          </a:stretch>
                        </pic:blipFill>
                        <pic:spPr bwMode="auto">
                          <a:xfrm>
                            <a:off x="0" y="0"/>
                            <a:ext cx="1249045" cy="933450"/>
                          </a:xfrm>
                          <a:prstGeom prst="rect">
                            <a:avLst/>
                          </a:prstGeom>
                          <a:noFill/>
                          <a:ln w="9525">
                            <a:noFill/>
                            <a:miter lim="800000"/>
                            <a:headEnd/>
                            <a:tailEnd/>
                          </a:ln>
                        </pic:spPr>
                      </pic:pic>
                    </a:graphicData>
                  </a:graphic>
                </wp:anchor>
              </w:drawing>
            </w:r>
            <w:r w:rsidR="00E136F8">
              <w:t>Stonefly nymphs</w:t>
            </w:r>
          </w:p>
          <w:p w:rsidR="00E321D5" w:rsidRDefault="00E321D5" w:rsidP="00E321D5"/>
        </w:tc>
        <w:tc>
          <w:tcPr>
            <w:tcW w:w="3954" w:type="dxa"/>
          </w:tcPr>
          <w:p w:rsidR="001F7D39" w:rsidRDefault="000642ED" w:rsidP="000642ED">
            <w:r>
              <w:t>Brown body, tufted gills between two tails at the tip of the abdomen. Up to 1 cm long</w:t>
            </w:r>
          </w:p>
        </w:tc>
        <w:tc>
          <w:tcPr>
            <w:tcW w:w="2141" w:type="dxa"/>
          </w:tcPr>
          <w:p w:rsidR="001F7D39" w:rsidRDefault="000642ED">
            <w:r>
              <w:t xml:space="preserve">found under rocks </w:t>
            </w:r>
          </w:p>
        </w:tc>
        <w:tc>
          <w:tcPr>
            <w:tcW w:w="1843" w:type="dxa"/>
          </w:tcPr>
          <w:p w:rsidR="001F7D39" w:rsidRDefault="000642ED">
            <w:r>
              <w:t>Streams with cool water</w:t>
            </w:r>
          </w:p>
        </w:tc>
        <w:tc>
          <w:tcPr>
            <w:tcW w:w="2835" w:type="dxa"/>
          </w:tcPr>
          <w:p w:rsidR="001F7D39" w:rsidRDefault="000642ED">
            <w:r>
              <w:t>Omnivore- organic  matter</w:t>
            </w:r>
          </w:p>
        </w:tc>
      </w:tr>
      <w:tr w:rsidR="00E136F8" w:rsidTr="00945576">
        <w:trPr>
          <w:trHeight w:val="830"/>
        </w:trPr>
        <w:tc>
          <w:tcPr>
            <w:tcW w:w="2127" w:type="dxa"/>
          </w:tcPr>
          <w:p w:rsidR="00E136F8" w:rsidRDefault="00E136F8">
            <w:r>
              <w:t>Fresh water segmented warm</w:t>
            </w:r>
          </w:p>
          <w:p w:rsidR="007B424E" w:rsidRDefault="007B424E">
            <w:r>
              <w:rPr>
                <w:noProof/>
              </w:rPr>
              <w:drawing>
                <wp:anchor distT="0" distB="0" distL="114300" distR="114300" simplePos="0" relativeHeight="251658240" behindDoc="1" locked="0" layoutInCell="1" allowOverlap="1">
                  <wp:simplePos x="0" y="0"/>
                  <wp:positionH relativeFrom="column">
                    <wp:posOffset>-47625</wp:posOffset>
                  </wp:positionH>
                  <wp:positionV relativeFrom="paragraph">
                    <wp:posOffset>59055</wp:posOffset>
                  </wp:positionV>
                  <wp:extent cx="1346200" cy="1009650"/>
                  <wp:effectExtent l="19050" t="0" r="6350" b="0"/>
                  <wp:wrapTight wrapText="bothSides">
                    <wp:wrapPolygon edited="0">
                      <wp:start x="-306" y="0"/>
                      <wp:lineTo x="-306" y="21192"/>
                      <wp:lineTo x="21702" y="21192"/>
                      <wp:lineTo x="21702" y="0"/>
                      <wp:lineTo x="-306" y="0"/>
                    </wp:wrapPolygon>
                  </wp:wrapTight>
                  <wp:docPr id="1" name="Picture 1" descr="O:\Science\Biology\Year11BiologyEcosystemExcursion2011\Ms Lupone\Group3\all pictures-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Science\Biology\Year11BiologyEcosystemExcursion2011\Ms Lupone\Group3\all pictures-17.jpg"/>
                          <pic:cNvPicPr>
                            <a:picLocks noChangeAspect="1" noChangeArrowheads="1"/>
                          </pic:cNvPicPr>
                        </pic:nvPicPr>
                        <pic:blipFill>
                          <a:blip r:embed="rId7" cstate="print"/>
                          <a:srcRect/>
                          <a:stretch>
                            <a:fillRect/>
                          </a:stretch>
                        </pic:blipFill>
                        <pic:spPr bwMode="auto">
                          <a:xfrm>
                            <a:off x="0" y="0"/>
                            <a:ext cx="1346200" cy="1009650"/>
                          </a:xfrm>
                          <a:prstGeom prst="rect">
                            <a:avLst/>
                          </a:prstGeom>
                          <a:noFill/>
                          <a:ln w="9525">
                            <a:noFill/>
                            <a:miter lim="800000"/>
                            <a:headEnd/>
                            <a:tailEnd/>
                          </a:ln>
                        </pic:spPr>
                      </pic:pic>
                    </a:graphicData>
                  </a:graphic>
                </wp:anchor>
              </w:drawing>
            </w:r>
          </w:p>
        </w:tc>
        <w:tc>
          <w:tcPr>
            <w:tcW w:w="3954" w:type="dxa"/>
          </w:tcPr>
          <w:p w:rsidR="00E136F8" w:rsidRDefault="00272850">
            <w:r>
              <w:t>Red, brown or black in colour up to 5 cm long narrow body and segments. hermaphrodites</w:t>
            </w:r>
          </w:p>
        </w:tc>
        <w:tc>
          <w:tcPr>
            <w:tcW w:w="2141" w:type="dxa"/>
          </w:tcPr>
          <w:p w:rsidR="00E136F8" w:rsidRDefault="00272850">
            <w:r>
              <w:t>Can live in very poor conditions such as dirty water and polluted water ways</w:t>
            </w:r>
          </w:p>
        </w:tc>
        <w:tc>
          <w:tcPr>
            <w:tcW w:w="1843" w:type="dxa"/>
          </w:tcPr>
          <w:p w:rsidR="00E136F8" w:rsidRDefault="000642ED">
            <w:r>
              <w:t xml:space="preserve">Wet soil sediment of fresh water areas </w:t>
            </w:r>
          </w:p>
        </w:tc>
        <w:tc>
          <w:tcPr>
            <w:tcW w:w="2835" w:type="dxa"/>
          </w:tcPr>
          <w:p w:rsidR="00E136F8" w:rsidRDefault="000642ED">
            <w:r>
              <w:t xml:space="preserve">Omnivore-organic matter  </w:t>
            </w:r>
          </w:p>
        </w:tc>
      </w:tr>
      <w:tr w:rsidR="00E136F8" w:rsidTr="00945576">
        <w:trPr>
          <w:trHeight w:val="830"/>
        </w:trPr>
        <w:tc>
          <w:tcPr>
            <w:tcW w:w="2127" w:type="dxa"/>
          </w:tcPr>
          <w:p w:rsidR="00E321D5" w:rsidRDefault="00E321D5">
            <w:r>
              <w:rPr>
                <w:noProof/>
              </w:rPr>
              <w:drawing>
                <wp:anchor distT="0" distB="0" distL="114300" distR="114300" simplePos="0" relativeHeight="251660288" behindDoc="1" locked="0" layoutInCell="1" allowOverlap="1">
                  <wp:simplePos x="0" y="0"/>
                  <wp:positionH relativeFrom="column">
                    <wp:posOffset>-47625</wp:posOffset>
                  </wp:positionH>
                  <wp:positionV relativeFrom="paragraph">
                    <wp:posOffset>194945</wp:posOffset>
                  </wp:positionV>
                  <wp:extent cx="1346835" cy="1009650"/>
                  <wp:effectExtent l="19050" t="0" r="5715" b="0"/>
                  <wp:wrapTight wrapText="bothSides">
                    <wp:wrapPolygon edited="0">
                      <wp:start x="-306" y="0"/>
                      <wp:lineTo x="-306" y="21192"/>
                      <wp:lineTo x="21692" y="21192"/>
                      <wp:lineTo x="21692" y="0"/>
                      <wp:lineTo x="-306" y="0"/>
                    </wp:wrapPolygon>
                  </wp:wrapTight>
                  <wp:docPr id="3" name="Picture 3" descr="O:\Science\Biology\Year11BiologyEcosystemExcursion2011\Ms Lupone\Group3\all pictures-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Science\Biology\Year11BiologyEcosystemExcursion2011\Ms Lupone\Group3\all pictures-43.jpg"/>
                          <pic:cNvPicPr>
                            <a:picLocks noChangeAspect="1" noChangeArrowheads="1"/>
                          </pic:cNvPicPr>
                        </pic:nvPicPr>
                        <pic:blipFill>
                          <a:blip r:embed="rId8" cstate="print"/>
                          <a:srcRect/>
                          <a:stretch>
                            <a:fillRect/>
                          </a:stretch>
                        </pic:blipFill>
                        <pic:spPr bwMode="auto">
                          <a:xfrm>
                            <a:off x="0" y="0"/>
                            <a:ext cx="1346835" cy="1009650"/>
                          </a:xfrm>
                          <a:prstGeom prst="rect">
                            <a:avLst/>
                          </a:prstGeom>
                          <a:noFill/>
                          <a:ln w="9525">
                            <a:noFill/>
                            <a:miter lim="800000"/>
                            <a:headEnd/>
                            <a:tailEnd/>
                          </a:ln>
                        </pic:spPr>
                      </pic:pic>
                    </a:graphicData>
                  </a:graphic>
                </wp:anchor>
              </w:drawing>
            </w:r>
            <w:r w:rsidR="004B6009">
              <w:t>Mayfly nymphs</w:t>
            </w:r>
          </w:p>
          <w:p w:rsidR="00E321D5" w:rsidRDefault="00E321D5"/>
          <w:p w:rsidR="00E321D5" w:rsidRDefault="00E321D5"/>
        </w:tc>
        <w:tc>
          <w:tcPr>
            <w:tcW w:w="3954" w:type="dxa"/>
          </w:tcPr>
          <w:p w:rsidR="00E136F8" w:rsidRDefault="000642ED">
            <w:r>
              <w:t>Flat body with feather like gills on the side of my abdomen colour can vary between brown and black. Up to 2cm long</w:t>
            </w:r>
          </w:p>
        </w:tc>
        <w:tc>
          <w:tcPr>
            <w:tcW w:w="2141" w:type="dxa"/>
          </w:tcPr>
          <w:p w:rsidR="00E136F8" w:rsidRDefault="00945576" w:rsidP="00945576">
            <w:r>
              <w:t xml:space="preserve">Only live for a few day to have intercourse  and have babies </w:t>
            </w:r>
          </w:p>
        </w:tc>
        <w:tc>
          <w:tcPr>
            <w:tcW w:w="1843" w:type="dxa"/>
          </w:tcPr>
          <w:p w:rsidR="00E136F8" w:rsidRDefault="000642ED">
            <w:r>
              <w:t xml:space="preserve">Still or slow flowing water sometimes on aquatic plants or logs </w:t>
            </w:r>
          </w:p>
        </w:tc>
        <w:tc>
          <w:tcPr>
            <w:tcW w:w="2835" w:type="dxa"/>
          </w:tcPr>
          <w:p w:rsidR="00E136F8" w:rsidRDefault="000642ED">
            <w:r>
              <w:t xml:space="preserve">Omnivore- eat leaves, wood and other organic matter </w:t>
            </w:r>
          </w:p>
        </w:tc>
      </w:tr>
      <w:tr w:rsidR="00E136F8" w:rsidTr="00945576">
        <w:trPr>
          <w:trHeight w:val="830"/>
        </w:trPr>
        <w:tc>
          <w:tcPr>
            <w:tcW w:w="2127" w:type="dxa"/>
          </w:tcPr>
          <w:p w:rsidR="00E136F8" w:rsidRDefault="004B6009">
            <w:r>
              <w:lastRenderedPageBreak/>
              <w:t>Water s</w:t>
            </w:r>
            <w:r w:rsidR="000642ED">
              <w:t xml:space="preserve">trider </w:t>
            </w:r>
          </w:p>
        </w:tc>
        <w:tc>
          <w:tcPr>
            <w:tcW w:w="3954" w:type="dxa"/>
          </w:tcPr>
          <w:p w:rsidR="00E136F8" w:rsidRDefault="000642ED">
            <w:r>
              <w:t>Narrow body and mid and rear legs are longer then the front ones. Up 2cm long</w:t>
            </w:r>
          </w:p>
        </w:tc>
        <w:tc>
          <w:tcPr>
            <w:tcW w:w="2141" w:type="dxa"/>
          </w:tcPr>
          <w:p w:rsidR="00E136F8" w:rsidRDefault="000642ED" w:rsidP="000642ED">
            <w:r>
              <w:t xml:space="preserve">Lives on the surface  of the water and streams </w:t>
            </w:r>
          </w:p>
        </w:tc>
        <w:tc>
          <w:tcPr>
            <w:tcW w:w="1843" w:type="dxa"/>
          </w:tcPr>
          <w:p w:rsidR="00E136F8" w:rsidRDefault="000642ED">
            <w:r>
              <w:t xml:space="preserve">Streams </w:t>
            </w:r>
          </w:p>
        </w:tc>
        <w:tc>
          <w:tcPr>
            <w:tcW w:w="2835" w:type="dxa"/>
          </w:tcPr>
          <w:p w:rsidR="00E136F8" w:rsidRDefault="000642ED">
            <w:r>
              <w:t xml:space="preserve">Small animals trapped by the surface tension </w:t>
            </w:r>
          </w:p>
        </w:tc>
      </w:tr>
      <w:tr w:rsidR="00E136F8" w:rsidTr="00945576">
        <w:trPr>
          <w:trHeight w:val="830"/>
        </w:trPr>
        <w:tc>
          <w:tcPr>
            <w:tcW w:w="2127" w:type="dxa"/>
          </w:tcPr>
          <w:p w:rsidR="00E136F8" w:rsidRDefault="004B6009">
            <w:r>
              <w:t xml:space="preserve">Fresh water snail </w:t>
            </w:r>
          </w:p>
          <w:p w:rsidR="00E321D5" w:rsidRDefault="00E321D5">
            <w:r>
              <w:rPr>
                <w:noProof/>
              </w:rPr>
              <w:drawing>
                <wp:anchor distT="0" distB="0" distL="114300" distR="114300" simplePos="0" relativeHeight="251661312" behindDoc="1" locked="0" layoutInCell="1" allowOverlap="1">
                  <wp:simplePos x="0" y="0"/>
                  <wp:positionH relativeFrom="column">
                    <wp:posOffset>-95250</wp:posOffset>
                  </wp:positionH>
                  <wp:positionV relativeFrom="paragraph">
                    <wp:posOffset>32385</wp:posOffset>
                  </wp:positionV>
                  <wp:extent cx="1346835" cy="1009650"/>
                  <wp:effectExtent l="19050" t="0" r="5715" b="0"/>
                  <wp:wrapTight wrapText="bothSides">
                    <wp:wrapPolygon edited="0">
                      <wp:start x="-306" y="0"/>
                      <wp:lineTo x="-306" y="21192"/>
                      <wp:lineTo x="21692" y="21192"/>
                      <wp:lineTo x="21692" y="0"/>
                      <wp:lineTo x="-306" y="0"/>
                    </wp:wrapPolygon>
                  </wp:wrapTight>
                  <wp:docPr id="4" name="Picture 4" descr="O:\Science\Biology\Year11BiologyEcosystemExcursion2011\Ms Lupone\Group3\all pictures-2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O:\Science\Biology\Year11BiologyEcosystemExcursion2011\Ms Lupone\Group3\all pictures-27.jpg"/>
                          <pic:cNvPicPr>
                            <a:picLocks noChangeAspect="1" noChangeArrowheads="1"/>
                          </pic:cNvPicPr>
                        </pic:nvPicPr>
                        <pic:blipFill>
                          <a:blip r:embed="rId9" cstate="print"/>
                          <a:srcRect/>
                          <a:stretch>
                            <a:fillRect/>
                          </a:stretch>
                        </pic:blipFill>
                        <pic:spPr bwMode="auto">
                          <a:xfrm>
                            <a:off x="0" y="0"/>
                            <a:ext cx="1346835" cy="1009650"/>
                          </a:xfrm>
                          <a:prstGeom prst="rect">
                            <a:avLst/>
                          </a:prstGeom>
                          <a:noFill/>
                          <a:ln w="9525">
                            <a:noFill/>
                            <a:miter lim="800000"/>
                            <a:headEnd/>
                            <a:tailEnd/>
                          </a:ln>
                        </pic:spPr>
                      </pic:pic>
                    </a:graphicData>
                  </a:graphic>
                </wp:anchor>
              </w:drawing>
            </w:r>
          </w:p>
          <w:p w:rsidR="00E321D5" w:rsidRDefault="00E321D5"/>
        </w:tc>
        <w:tc>
          <w:tcPr>
            <w:tcW w:w="3954" w:type="dxa"/>
          </w:tcPr>
          <w:p w:rsidR="00E136F8" w:rsidRDefault="004B6009">
            <w:r>
              <w:t>Spiral shell with a pointed end- 3cm cross</w:t>
            </w:r>
          </w:p>
          <w:p w:rsidR="004B6009" w:rsidRDefault="004B6009">
            <w:r>
              <w:t>Black with white dots can also be brown</w:t>
            </w:r>
          </w:p>
        </w:tc>
        <w:tc>
          <w:tcPr>
            <w:tcW w:w="2141" w:type="dxa"/>
          </w:tcPr>
          <w:p w:rsidR="00E136F8" w:rsidRDefault="004B6009">
            <w:r>
              <w:t xml:space="preserve">Lives amongst plants and rocks at the bottom of the water </w:t>
            </w:r>
          </w:p>
        </w:tc>
        <w:tc>
          <w:tcPr>
            <w:tcW w:w="1843" w:type="dxa"/>
          </w:tcPr>
          <w:p w:rsidR="004B6009" w:rsidRDefault="004B6009">
            <w:r>
              <w:t>Slow flowing water amongst degree</w:t>
            </w:r>
          </w:p>
          <w:p w:rsidR="004B6009" w:rsidRDefault="004B6009"/>
        </w:tc>
        <w:tc>
          <w:tcPr>
            <w:tcW w:w="2835" w:type="dxa"/>
          </w:tcPr>
          <w:p w:rsidR="00E136F8" w:rsidRDefault="00272850">
            <w:r>
              <w:t>Herbivore algae</w:t>
            </w:r>
            <w:r w:rsidR="004B6009">
              <w:t xml:space="preserve"> and other plant scraps</w:t>
            </w:r>
          </w:p>
        </w:tc>
      </w:tr>
      <w:tr w:rsidR="00E136F8" w:rsidTr="00945576">
        <w:trPr>
          <w:trHeight w:val="830"/>
        </w:trPr>
        <w:tc>
          <w:tcPr>
            <w:tcW w:w="2127" w:type="dxa"/>
          </w:tcPr>
          <w:p w:rsidR="00E136F8" w:rsidRDefault="00272850">
            <w:proofErr w:type="spellStart"/>
            <w:r>
              <w:t>Caddfish</w:t>
            </w:r>
            <w:proofErr w:type="spellEnd"/>
            <w:r>
              <w:t xml:space="preserve"> larvae</w:t>
            </w:r>
          </w:p>
        </w:tc>
        <w:tc>
          <w:tcPr>
            <w:tcW w:w="3954" w:type="dxa"/>
          </w:tcPr>
          <w:p w:rsidR="00E136F8" w:rsidRDefault="00272850">
            <w:r>
              <w:t>Has feather like gills with a silk covering up to 3cm long. Brown/yellow in colour</w:t>
            </w:r>
          </w:p>
        </w:tc>
        <w:tc>
          <w:tcPr>
            <w:tcW w:w="2141" w:type="dxa"/>
          </w:tcPr>
          <w:p w:rsidR="00E136F8" w:rsidRDefault="00272850">
            <w:r>
              <w:t xml:space="preserve">Flowing water strong  current </w:t>
            </w:r>
          </w:p>
        </w:tc>
        <w:tc>
          <w:tcPr>
            <w:tcW w:w="1843" w:type="dxa"/>
          </w:tcPr>
          <w:p w:rsidR="00E136F8" w:rsidRDefault="00272850">
            <w:r>
              <w:t xml:space="preserve">Flowing water strong current </w:t>
            </w:r>
          </w:p>
        </w:tc>
        <w:tc>
          <w:tcPr>
            <w:tcW w:w="2835" w:type="dxa"/>
          </w:tcPr>
          <w:p w:rsidR="00E136F8" w:rsidRDefault="00272850">
            <w:r>
              <w:t xml:space="preserve">Filter feeder and eats algae </w:t>
            </w:r>
          </w:p>
        </w:tc>
      </w:tr>
      <w:tr w:rsidR="00E136F8" w:rsidTr="00945576">
        <w:trPr>
          <w:trHeight w:val="830"/>
        </w:trPr>
        <w:tc>
          <w:tcPr>
            <w:tcW w:w="2127" w:type="dxa"/>
          </w:tcPr>
          <w:p w:rsidR="00E136F8" w:rsidRDefault="000642ED">
            <w:r>
              <w:t xml:space="preserve">Swamp Wallaby </w:t>
            </w:r>
          </w:p>
        </w:tc>
        <w:tc>
          <w:tcPr>
            <w:tcW w:w="3954" w:type="dxa"/>
          </w:tcPr>
          <w:p w:rsidR="00E136F8" w:rsidRDefault="000642ED">
            <w:r>
              <w:t xml:space="preserve">Black in colour with a white stripe. Up to 85cm </w:t>
            </w:r>
          </w:p>
        </w:tc>
        <w:tc>
          <w:tcPr>
            <w:tcW w:w="2141" w:type="dxa"/>
          </w:tcPr>
          <w:p w:rsidR="00E136F8" w:rsidRDefault="00945576">
            <w:r>
              <w:t xml:space="preserve">Shy during the day and solitary </w:t>
            </w:r>
          </w:p>
        </w:tc>
        <w:tc>
          <w:tcPr>
            <w:tcW w:w="1843" w:type="dxa"/>
          </w:tcPr>
          <w:p w:rsidR="00E136F8" w:rsidRDefault="00945576">
            <w:r>
              <w:t>Under growth in forest and wood lands</w:t>
            </w:r>
          </w:p>
        </w:tc>
        <w:tc>
          <w:tcPr>
            <w:tcW w:w="2835" w:type="dxa"/>
          </w:tcPr>
          <w:p w:rsidR="00E136F8" w:rsidRDefault="00945576">
            <w:r>
              <w:t xml:space="preserve">Leaves of shrubs and ferns and grasses </w:t>
            </w:r>
          </w:p>
        </w:tc>
      </w:tr>
      <w:tr w:rsidR="00E136F8" w:rsidTr="00945576">
        <w:trPr>
          <w:trHeight w:val="830"/>
        </w:trPr>
        <w:tc>
          <w:tcPr>
            <w:tcW w:w="2127" w:type="dxa"/>
          </w:tcPr>
          <w:p w:rsidR="00E136F8" w:rsidRDefault="000642ED">
            <w:r>
              <w:t xml:space="preserve">Kangaroo </w:t>
            </w:r>
          </w:p>
        </w:tc>
        <w:tc>
          <w:tcPr>
            <w:tcW w:w="3954" w:type="dxa"/>
          </w:tcPr>
          <w:p w:rsidR="00E136F8" w:rsidRDefault="00945576" w:rsidP="00945576">
            <w:r>
              <w:t>Fur grey with pale grey underneath. Black tip tail. Body is up to 1.3m and tail in up 1.1m</w:t>
            </w:r>
          </w:p>
        </w:tc>
        <w:tc>
          <w:tcPr>
            <w:tcW w:w="2141" w:type="dxa"/>
          </w:tcPr>
          <w:p w:rsidR="00E136F8" w:rsidRDefault="00945576">
            <w:r>
              <w:t xml:space="preserve">Head and tail up high with the tail curved upwards. found in large groups </w:t>
            </w:r>
          </w:p>
        </w:tc>
        <w:tc>
          <w:tcPr>
            <w:tcW w:w="1843" w:type="dxa"/>
          </w:tcPr>
          <w:p w:rsidR="00E136F8" w:rsidRDefault="00945576">
            <w:r>
              <w:t xml:space="preserve">Grassy wood lands and golf causes </w:t>
            </w:r>
          </w:p>
        </w:tc>
        <w:tc>
          <w:tcPr>
            <w:tcW w:w="2835" w:type="dxa"/>
          </w:tcPr>
          <w:p w:rsidR="00E136F8" w:rsidRDefault="00945576">
            <w:r>
              <w:t xml:space="preserve">Eats grass and tree leaves </w:t>
            </w:r>
          </w:p>
        </w:tc>
      </w:tr>
    </w:tbl>
    <w:tbl>
      <w:tblPr>
        <w:tblStyle w:val="TableGrid"/>
        <w:tblpPr w:leftFromText="180" w:rightFromText="180" w:vertAnchor="text" w:horzAnchor="margin" w:tblpY="271"/>
        <w:tblW w:w="0" w:type="auto"/>
        <w:tblLook w:val="04A0"/>
      </w:tblPr>
      <w:tblGrid>
        <w:gridCol w:w="1483"/>
        <w:gridCol w:w="1483"/>
        <w:gridCol w:w="1484"/>
        <w:gridCol w:w="1484"/>
        <w:gridCol w:w="1484"/>
        <w:gridCol w:w="1484"/>
      </w:tblGrid>
      <w:tr w:rsidR="007C5802" w:rsidTr="007C5802">
        <w:trPr>
          <w:trHeight w:val="746"/>
        </w:trPr>
        <w:tc>
          <w:tcPr>
            <w:tcW w:w="1483" w:type="dxa"/>
          </w:tcPr>
          <w:p w:rsidR="007C5802" w:rsidRDefault="007C5802" w:rsidP="007C5802">
            <w:r>
              <w:t>Water</w:t>
            </w:r>
          </w:p>
        </w:tc>
        <w:tc>
          <w:tcPr>
            <w:tcW w:w="1483" w:type="dxa"/>
          </w:tcPr>
          <w:p w:rsidR="007C5802" w:rsidRDefault="007C5802" w:rsidP="007C5802">
            <w:r>
              <w:t>PH levels</w:t>
            </w:r>
          </w:p>
        </w:tc>
        <w:tc>
          <w:tcPr>
            <w:tcW w:w="1484" w:type="dxa"/>
          </w:tcPr>
          <w:p w:rsidR="007C5802" w:rsidRDefault="007C5802" w:rsidP="007C5802">
            <w:r>
              <w:t xml:space="preserve">Temperature </w:t>
            </w:r>
          </w:p>
        </w:tc>
        <w:tc>
          <w:tcPr>
            <w:tcW w:w="1484" w:type="dxa"/>
          </w:tcPr>
          <w:p w:rsidR="007C5802" w:rsidRDefault="007C5802" w:rsidP="007C5802">
            <w:r>
              <w:t>Oxygen levels</w:t>
            </w:r>
          </w:p>
        </w:tc>
        <w:tc>
          <w:tcPr>
            <w:tcW w:w="1484" w:type="dxa"/>
          </w:tcPr>
          <w:p w:rsidR="007C5802" w:rsidRDefault="007C5802" w:rsidP="007C5802">
            <w:r>
              <w:t>colour</w:t>
            </w:r>
          </w:p>
        </w:tc>
        <w:tc>
          <w:tcPr>
            <w:tcW w:w="1484" w:type="dxa"/>
          </w:tcPr>
          <w:p w:rsidR="007C5802" w:rsidRDefault="007C5802" w:rsidP="007C5802">
            <w:r>
              <w:t xml:space="preserve">Turbidity </w:t>
            </w:r>
          </w:p>
        </w:tc>
      </w:tr>
      <w:tr w:rsidR="007C5802" w:rsidTr="007C5802">
        <w:trPr>
          <w:trHeight w:val="790"/>
        </w:trPr>
        <w:tc>
          <w:tcPr>
            <w:tcW w:w="1483" w:type="dxa"/>
          </w:tcPr>
          <w:p w:rsidR="007C5802" w:rsidRDefault="007C5802" w:rsidP="007C5802">
            <w:r>
              <w:t xml:space="preserve">Collected from still water </w:t>
            </w:r>
          </w:p>
        </w:tc>
        <w:tc>
          <w:tcPr>
            <w:tcW w:w="1483" w:type="dxa"/>
          </w:tcPr>
          <w:p w:rsidR="007C5802" w:rsidRDefault="007C5802" w:rsidP="007C5802"/>
        </w:tc>
        <w:tc>
          <w:tcPr>
            <w:tcW w:w="1484" w:type="dxa"/>
          </w:tcPr>
          <w:p w:rsidR="007C5802" w:rsidRDefault="007C5802" w:rsidP="007C5802"/>
        </w:tc>
        <w:tc>
          <w:tcPr>
            <w:tcW w:w="1484" w:type="dxa"/>
          </w:tcPr>
          <w:p w:rsidR="007C5802" w:rsidRDefault="007C5802" w:rsidP="007C5802"/>
        </w:tc>
        <w:tc>
          <w:tcPr>
            <w:tcW w:w="1484" w:type="dxa"/>
          </w:tcPr>
          <w:p w:rsidR="007C5802" w:rsidRDefault="007C5802" w:rsidP="007C5802">
            <w:r>
              <w:t xml:space="preserve">Murky and clear </w:t>
            </w:r>
          </w:p>
        </w:tc>
        <w:tc>
          <w:tcPr>
            <w:tcW w:w="1484" w:type="dxa"/>
          </w:tcPr>
          <w:p w:rsidR="007C5802" w:rsidRDefault="007C5802" w:rsidP="007C5802">
            <w:pPr>
              <w:rPr>
                <w:rFonts w:ascii="Arial" w:hAnsi="Arial" w:cs="Arial"/>
                <w:sz w:val="20"/>
                <w:szCs w:val="20"/>
              </w:rPr>
            </w:pPr>
          </w:p>
          <w:p w:rsidR="007C5802" w:rsidRDefault="007C5802" w:rsidP="007C5802">
            <w:r>
              <w:rPr>
                <w:rFonts w:ascii="Arial" w:hAnsi="Arial" w:cs="Arial"/>
                <w:sz w:val="20"/>
                <w:szCs w:val="20"/>
              </w:rPr>
              <w:t>88</w:t>
            </w:r>
          </w:p>
        </w:tc>
      </w:tr>
    </w:tbl>
    <w:p w:rsidR="00E136F8" w:rsidRDefault="00E136F8"/>
    <w:p w:rsidR="00E136F8" w:rsidRDefault="00E136F8"/>
    <w:p w:rsidR="00E136F8" w:rsidRDefault="00E136F8"/>
    <w:p w:rsidR="001A25F0" w:rsidRDefault="001A25F0"/>
    <w:sectPr w:rsidR="001A25F0" w:rsidSect="001A25F0">
      <w:pgSz w:w="16838" w:h="11906" w:orient="landscape"/>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8A72803"/>
    <w:multiLevelType w:val="multilevel"/>
    <w:tmpl w:val="F0024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1A25F0"/>
    <w:rsid w:val="000642ED"/>
    <w:rsid w:val="001A25F0"/>
    <w:rsid w:val="001F7D39"/>
    <w:rsid w:val="00272850"/>
    <w:rsid w:val="003E73E4"/>
    <w:rsid w:val="004B0103"/>
    <w:rsid w:val="004B6009"/>
    <w:rsid w:val="005C0338"/>
    <w:rsid w:val="007B1046"/>
    <w:rsid w:val="007B424E"/>
    <w:rsid w:val="007C5802"/>
    <w:rsid w:val="00945576"/>
    <w:rsid w:val="00B63414"/>
    <w:rsid w:val="00E136F8"/>
    <w:rsid w:val="00E321D5"/>
    <w:rsid w:val="00FB022A"/>
    <w:rsid w:val="00FC29B7"/>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03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A25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unhideWhenUsed/>
    <w:rsid w:val="001F7D39"/>
    <w:rPr>
      <w:color w:val="0000FF"/>
      <w:u w:val="single"/>
    </w:rPr>
  </w:style>
  <w:style w:type="paragraph" w:styleId="ListParagraph">
    <w:name w:val="List Paragraph"/>
    <w:basedOn w:val="Normal"/>
    <w:uiPriority w:val="34"/>
    <w:qFormat/>
    <w:rsid w:val="004B0103"/>
    <w:pPr>
      <w:ind w:left="720"/>
      <w:contextualSpacing/>
    </w:pPr>
  </w:style>
  <w:style w:type="paragraph" w:styleId="BalloonText">
    <w:name w:val="Balloon Text"/>
    <w:basedOn w:val="Normal"/>
    <w:link w:val="BalloonTextChar"/>
    <w:uiPriority w:val="99"/>
    <w:semiHidden/>
    <w:unhideWhenUsed/>
    <w:rsid w:val="007B424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424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00464498">
      <w:bodyDiv w:val="1"/>
      <w:marLeft w:val="0"/>
      <w:marRight w:val="0"/>
      <w:marTop w:val="0"/>
      <w:marBottom w:val="0"/>
      <w:divBdr>
        <w:top w:val="none" w:sz="0" w:space="0" w:color="auto"/>
        <w:left w:val="none" w:sz="0" w:space="0" w:color="auto"/>
        <w:bottom w:val="none" w:sz="0" w:space="0" w:color="auto"/>
        <w:right w:val="none" w:sz="0" w:space="0" w:color="auto"/>
      </w:divBdr>
      <w:divsChild>
        <w:div w:id="574434356">
          <w:marLeft w:val="0"/>
          <w:marRight w:val="0"/>
          <w:marTop w:val="0"/>
          <w:marBottom w:val="0"/>
          <w:divBdr>
            <w:top w:val="none" w:sz="0" w:space="0" w:color="auto"/>
            <w:left w:val="none" w:sz="0" w:space="0" w:color="auto"/>
            <w:bottom w:val="none" w:sz="0" w:space="0" w:color="auto"/>
            <w:right w:val="none" w:sz="0" w:space="0" w:color="auto"/>
          </w:divBdr>
          <w:divsChild>
            <w:div w:id="655419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http://en.wikipedia.org/wiki/Tadpole"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611</Words>
  <Characters>3485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ST Columba's College LTD</Company>
  <LinksUpToDate>false</LinksUpToDate>
  <CharactersWithSpaces>4088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8453</dc:creator>
  <cp:keywords/>
  <dc:description/>
  <cp:lastModifiedBy>luponed</cp:lastModifiedBy>
  <cp:revision>2</cp:revision>
  <dcterms:created xsi:type="dcterms:W3CDTF">2011-09-08T22:26:00Z</dcterms:created>
  <dcterms:modified xsi:type="dcterms:W3CDTF">2011-09-08T22:26:00Z</dcterms:modified>
</cp:coreProperties>
</file>