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167C" w:rsidRPr="008562BF" w:rsidRDefault="00422FF3" w:rsidP="008562BF">
      <w:pPr>
        <w:jc w:val="center"/>
        <w:rPr>
          <w:b/>
          <w:szCs w:val="24"/>
        </w:rPr>
      </w:pPr>
      <w:r w:rsidRPr="008562BF">
        <w:rPr>
          <w:b/>
          <w:szCs w:val="24"/>
        </w:rPr>
        <w:t xml:space="preserve">Organisms Collected at Jackson’s Creek, </w:t>
      </w:r>
      <w:r w:rsidR="00BA7F2C" w:rsidRPr="008562BF">
        <w:rPr>
          <w:b/>
          <w:szCs w:val="24"/>
        </w:rPr>
        <w:t>Organ Pipes National Park</w:t>
      </w:r>
      <w:r w:rsidRPr="008562BF">
        <w:rPr>
          <w:b/>
          <w:szCs w:val="24"/>
        </w:rPr>
        <w:t xml:space="preserve">   (</w:t>
      </w:r>
      <w:r w:rsidR="00A07184" w:rsidRPr="008562BF">
        <w:rPr>
          <w:b/>
          <w:szCs w:val="24"/>
        </w:rPr>
        <w:t>25</w:t>
      </w:r>
      <w:r w:rsidR="00A07184" w:rsidRPr="008562BF">
        <w:rPr>
          <w:b/>
          <w:szCs w:val="24"/>
          <w:vertAlign w:val="superscript"/>
        </w:rPr>
        <w:t>th</w:t>
      </w:r>
      <w:r w:rsidR="00A07184" w:rsidRPr="008562BF">
        <w:rPr>
          <w:b/>
          <w:szCs w:val="24"/>
        </w:rPr>
        <w:t xml:space="preserve"> August, 2010</w:t>
      </w:r>
      <w:r w:rsidRPr="008562BF">
        <w:rPr>
          <w:b/>
          <w:szCs w:val="24"/>
        </w:rPr>
        <w:t>)</w:t>
      </w:r>
    </w:p>
    <w:tbl>
      <w:tblPr>
        <w:tblStyle w:val="TableGrid"/>
        <w:tblW w:w="10658" w:type="dxa"/>
        <w:tblInd w:w="-601" w:type="dxa"/>
        <w:tblLayout w:type="fixed"/>
        <w:tblLook w:val="04A0"/>
      </w:tblPr>
      <w:tblGrid>
        <w:gridCol w:w="1819"/>
        <w:gridCol w:w="1716"/>
        <w:gridCol w:w="2870"/>
        <w:gridCol w:w="2796"/>
        <w:gridCol w:w="1457"/>
      </w:tblGrid>
      <w:tr w:rsidR="00A07184" w:rsidRPr="008562BF" w:rsidTr="00D25AB0">
        <w:trPr>
          <w:trHeight w:val="338"/>
        </w:trPr>
        <w:tc>
          <w:tcPr>
            <w:tcW w:w="1819" w:type="dxa"/>
          </w:tcPr>
          <w:p w:rsidR="00A07184" w:rsidRPr="008562BF" w:rsidRDefault="00A07184" w:rsidP="008562BF">
            <w:pPr>
              <w:jc w:val="center"/>
              <w:rPr>
                <w:b/>
                <w:szCs w:val="24"/>
              </w:rPr>
            </w:pPr>
            <w:r w:rsidRPr="008562BF">
              <w:rPr>
                <w:b/>
                <w:szCs w:val="24"/>
              </w:rPr>
              <w:t>Common Name</w:t>
            </w:r>
          </w:p>
        </w:tc>
        <w:tc>
          <w:tcPr>
            <w:tcW w:w="1716" w:type="dxa"/>
          </w:tcPr>
          <w:p w:rsidR="00A07184" w:rsidRPr="008562BF" w:rsidRDefault="00A07184" w:rsidP="008562BF">
            <w:pPr>
              <w:jc w:val="center"/>
              <w:rPr>
                <w:b/>
                <w:szCs w:val="24"/>
              </w:rPr>
            </w:pPr>
            <w:r w:rsidRPr="008562BF">
              <w:rPr>
                <w:b/>
                <w:szCs w:val="24"/>
              </w:rPr>
              <w:t>Classification</w:t>
            </w:r>
          </w:p>
        </w:tc>
        <w:tc>
          <w:tcPr>
            <w:tcW w:w="2870" w:type="dxa"/>
          </w:tcPr>
          <w:p w:rsidR="00A07184" w:rsidRPr="008562BF" w:rsidRDefault="00A07184" w:rsidP="008562BF">
            <w:pPr>
              <w:jc w:val="center"/>
              <w:rPr>
                <w:b/>
                <w:szCs w:val="24"/>
              </w:rPr>
            </w:pPr>
            <w:r w:rsidRPr="008562BF">
              <w:rPr>
                <w:b/>
                <w:szCs w:val="24"/>
              </w:rPr>
              <w:t>Diet</w:t>
            </w:r>
          </w:p>
        </w:tc>
        <w:tc>
          <w:tcPr>
            <w:tcW w:w="2796" w:type="dxa"/>
          </w:tcPr>
          <w:p w:rsidR="00A07184" w:rsidRPr="008562BF" w:rsidRDefault="00A07184" w:rsidP="008562BF">
            <w:pPr>
              <w:jc w:val="center"/>
              <w:rPr>
                <w:b/>
                <w:szCs w:val="24"/>
              </w:rPr>
            </w:pPr>
            <w:r w:rsidRPr="008562BF">
              <w:rPr>
                <w:b/>
                <w:szCs w:val="24"/>
              </w:rPr>
              <w:t>Picture</w:t>
            </w:r>
          </w:p>
        </w:tc>
        <w:tc>
          <w:tcPr>
            <w:tcW w:w="1457" w:type="dxa"/>
          </w:tcPr>
          <w:p w:rsidR="00A07184" w:rsidRPr="008562BF" w:rsidRDefault="00A07184" w:rsidP="008562BF">
            <w:pPr>
              <w:jc w:val="center"/>
              <w:rPr>
                <w:b/>
                <w:szCs w:val="24"/>
              </w:rPr>
            </w:pPr>
            <w:r w:rsidRPr="008562BF">
              <w:rPr>
                <w:b/>
                <w:szCs w:val="24"/>
              </w:rPr>
              <w:t>Source</w:t>
            </w:r>
          </w:p>
        </w:tc>
      </w:tr>
      <w:tr w:rsidR="00A07184" w:rsidRPr="008562BF" w:rsidTr="00D25AB0">
        <w:trPr>
          <w:trHeight w:val="70"/>
        </w:trPr>
        <w:tc>
          <w:tcPr>
            <w:tcW w:w="1819" w:type="dxa"/>
          </w:tcPr>
          <w:p w:rsidR="00A07184" w:rsidRPr="008562BF" w:rsidRDefault="00A07184" w:rsidP="008562BF">
            <w:pPr>
              <w:jc w:val="center"/>
              <w:rPr>
                <w:szCs w:val="24"/>
              </w:rPr>
            </w:pPr>
          </w:p>
        </w:tc>
        <w:tc>
          <w:tcPr>
            <w:tcW w:w="1716" w:type="dxa"/>
          </w:tcPr>
          <w:p w:rsidR="00A07184" w:rsidRPr="0016043B" w:rsidRDefault="00A07184" w:rsidP="008562BF">
            <w:pPr>
              <w:jc w:val="center"/>
              <w:rPr>
                <w:i/>
                <w:szCs w:val="24"/>
              </w:rPr>
            </w:pPr>
          </w:p>
        </w:tc>
        <w:tc>
          <w:tcPr>
            <w:tcW w:w="2870" w:type="dxa"/>
          </w:tcPr>
          <w:p w:rsidR="00A07184" w:rsidRPr="008562BF" w:rsidRDefault="00A07184" w:rsidP="008562BF">
            <w:pPr>
              <w:jc w:val="center"/>
              <w:rPr>
                <w:szCs w:val="24"/>
              </w:rPr>
            </w:pPr>
          </w:p>
        </w:tc>
        <w:tc>
          <w:tcPr>
            <w:tcW w:w="2796" w:type="dxa"/>
          </w:tcPr>
          <w:p w:rsidR="00A07184" w:rsidRPr="008562BF" w:rsidRDefault="00A07184" w:rsidP="008562BF">
            <w:pPr>
              <w:jc w:val="center"/>
              <w:rPr>
                <w:szCs w:val="24"/>
              </w:rPr>
            </w:pPr>
          </w:p>
        </w:tc>
        <w:tc>
          <w:tcPr>
            <w:tcW w:w="1457" w:type="dxa"/>
          </w:tcPr>
          <w:p w:rsidR="00A07184" w:rsidRPr="008562BF" w:rsidRDefault="00A07184" w:rsidP="008562BF">
            <w:pPr>
              <w:jc w:val="center"/>
              <w:rPr>
                <w:noProof/>
                <w:szCs w:val="24"/>
              </w:rPr>
            </w:pPr>
          </w:p>
        </w:tc>
      </w:tr>
      <w:tr w:rsidR="00A07184" w:rsidRPr="008562BF" w:rsidTr="00A07184">
        <w:tc>
          <w:tcPr>
            <w:tcW w:w="1819" w:type="dxa"/>
          </w:tcPr>
          <w:p w:rsidR="00A07184" w:rsidRPr="008562BF" w:rsidRDefault="001D47EB" w:rsidP="008562BF">
            <w:pPr>
              <w:jc w:val="center"/>
              <w:rPr>
                <w:szCs w:val="24"/>
              </w:rPr>
            </w:pPr>
            <w:r w:rsidRPr="008562BF">
              <w:rPr>
                <w:szCs w:val="24"/>
              </w:rPr>
              <w:t>Fresh water shrimp</w:t>
            </w:r>
          </w:p>
        </w:tc>
        <w:tc>
          <w:tcPr>
            <w:tcW w:w="1716" w:type="dxa"/>
          </w:tcPr>
          <w:p w:rsidR="00A07184" w:rsidRPr="008562BF" w:rsidRDefault="001D47EB" w:rsidP="008562BF">
            <w:pPr>
              <w:jc w:val="center"/>
              <w:rPr>
                <w:i/>
                <w:szCs w:val="24"/>
              </w:rPr>
            </w:pPr>
            <w:proofErr w:type="spellStart"/>
            <w:r w:rsidRPr="008562BF">
              <w:rPr>
                <w:i/>
                <w:szCs w:val="24"/>
              </w:rPr>
              <w:t>Paratya</w:t>
            </w:r>
            <w:proofErr w:type="spellEnd"/>
            <w:r w:rsidRPr="008562BF">
              <w:rPr>
                <w:i/>
                <w:szCs w:val="24"/>
              </w:rPr>
              <w:t xml:space="preserve"> </w:t>
            </w:r>
            <w:proofErr w:type="spellStart"/>
            <w:r w:rsidRPr="008562BF">
              <w:rPr>
                <w:i/>
                <w:szCs w:val="24"/>
              </w:rPr>
              <w:t>australiensis</w:t>
            </w:r>
            <w:proofErr w:type="spellEnd"/>
          </w:p>
        </w:tc>
        <w:tc>
          <w:tcPr>
            <w:tcW w:w="2870" w:type="dxa"/>
          </w:tcPr>
          <w:p w:rsidR="008562BF" w:rsidRPr="008562BF" w:rsidRDefault="008562BF" w:rsidP="008562BF">
            <w:pPr>
              <w:pStyle w:val="NormalWeb"/>
              <w:jc w:val="center"/>
              <w:rPr>
                <w:rFonts w:asciiTheme="minorHAnsi" w:hAnsiTheme="minorHAnsi"/>
                <w:sz w:val="22"/>
              </w:rPr>
            </w:pPr>
            <w:r w:rsidRPr="008562BF">
              <w:rPr>
                <w:rFonts w:asciiTheme="minorHAnsi" w:hAnsiTheme="minorHAnsi"/>
                <w:sz w:val="22"/>
              </w:rPr>
              <w:t>Decomposing plant material and algae comprise the majority of the shrimp's diet.</w:t>
            </w:r>
          </w:p>
          <w:p w:rsidR="00A07184" w:rsidRPr="008562BF" w:rsidRDefault="00A07184" w:rsidP="008562BF">
            <w:pPr>
              <w:jc w:val="center"/>
              <w:rPr>
                <w:szCs w:val="24"/>
              </w:rPr>
            </w:pPr>
          </w:p>
        </w:tc>
        <w:tc>
          <w:tcPr>
            <w:tcW w:w="2796" w:type="dxa"/>
          </w:tcPr>
          <w:p w:rsidR="00A07184" w:rsidRPr="008562BF" w:rsidRDefault="00CF5A7B" w:rsidP="008562BF">
            <w:pPr>
              <w:jc w:val="center"/>
              <w:rPr>
                <w:szCs w:val="24"/>
              </w:rPr>
            </w:pPr>
            <w:r w:rsidRPr="008562BF">
              <w:rPr>
                <w:b/>
                <w:noProof/>
                <w:szCs w:val="24"/>
              </w:rPr>
              <w:drawing>
                <wp:inline distT="0" distB="0" distL="0" distR="0">
                  <wp:extent cx="1009650" cy="762000"/>
                  <wp:effectExtent l="19050" t="0" r="0" b="0"/>
                  <wp:docPr id="2" name="Picture 1" descr="E:\BIOLOGY\excursion\20110902_143927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E:\BIOLOGY\excursion\20110902_143927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Pr="008562BF" w:rsidRDefault="00D25AB0" w:rsidP="008562BF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Photo taken by our group (3)</w:t>
            </w:r>
          </w:p>
        </w:tc>
      </w:tr>
      <w:tr w:rsidR="00A07184" w:rsidRPr="008562BF" w:rsidTr="00A07184">
        <w:tc>
          <w:tcPr>
            <w:tcW w:w="1819" w:type="dxa"/>
          </w:tcPr>
          <w:p w:rsidR="00A07184" w:rsidRPr="008562BF" w:rsidRDefault="001D47EB" w:rsidP="008562BF">
            <w:pPr>
              <w:jc w:val="center"/>
              <w:rPr>
                <w:szCs w:val="24"/>
              </w:rPr>
            </w:pPr>
            <w:r w:rsidRPr="008562BF">
              <w:rPr>
                <w:szCs w:val="24"/>
              </w:rPr>
              <w:t>Water strider</w:t>
            </w:r>
          </w:p>
        </w:tc>
        <w:tc>
          <w:tcPr>
            <w:tcW w:w="1716" w:type="dxa"/>
          </w:tcPr>
          <w:p w:rsidR="00A07184" w:rsidRPr="008562BF" w:rsidRDefault="008562BF" w:rsidP="008562BF">
            <w:pPr>
              <w:jc w:val="center"/>
              <w:rPr>
                <w:i/>
                <w:szCs w:val="24"/>
              </w:rPr>
            </w:pPr>
            <w:r w:rsidRPr="008562BF">
              <w:rPr>
                <w:szCs w:val="24"/>
              </w:rPr>
              <w:t>Family:</w:t>
            </w:r>
            <w:r>
              <w:rPr>
                <w:i/>
                <w:szCs w:val="24"/>
              </w:rPr>
              <w:t xml:space="preserve"> </w:t>
            </w:r>
            <w:proofErr w:type="spellStart"/>
            <w:r w:rsidR="001D47EB" w:rsidRPr="008562BF">
              <w:rPr>
                <w:i/>
                <w:szCs w:val="24"/>
              </w:rPr>
              <w:t>gerridae</w:t>
            </w:r>
            <w:proofErr w:type="spellEnd"/>
          </w:p>
        </w:tc>
        <w:tc>
          <w:tcPr>
            <w:tcW w:w="2870" w:type="dxa"/>
          </w:tcPr>
          <w:p w:rsidR="00A07184" w:rsidRPr="008562BF" w:rsidRDefault="008562BF" w:rsidP="008562BF">
            <w:pPr>
              <w:jc w:val="center"/>
              <w:rPr>
                <w:szCs w:val="24"/>
              </w:rPr>
            </w:pPr>
            <w:r w:rsidRPr="008562BF">
              <w:rPr>
                <w:szCs w:val="24"/>
              </w:rPr>
              <w:t xml:space="preserve">Dead insects and other </w:t>
            </w:r>
            <w:r w:rsidRPr="008562BF">
              <w:rPr>
                <w:rFonts w:cs="Arial"/>
                <w:szCs w:val="24"/>
              </w:rPr>
              <w:t>aquatic organisms</w:t>
            </w:r>
          </w:p>
        </w:tc>
        <w:tc>
          <w:tcPr>
            <w:tcW w:w="2796" w:type="dxa"/>
          </w:tcPr>
          <w:p w:rsidR="00A07184" w:rsidRPr="008562BF" w:rsidRDefault="00CF5A7B" w:rsidP="008562BF">
            <w:pPr>
              <w:jc w:val="center"/>
              <w:rPr>
                <w:szCs w:val="24"/>
              </w:rPr>
            </w:pPr>
            <w:r w:rsidRPr="008562BF">
              <w:rPr>
                <w:b/>
                <w:noProof/>
                <w:szCs w:val="24"/>
              </w:rPr>
              <w:drawing>
                <wp:inline distT="0" distB="0" distL="0" distR="0">
                  <wp:extent cx="1050925" cy="933450"/>
                  <wp:effectExtent l="19050" t="0" r="0" b="0"/>
                  <wp:docPr id="4" name="Picture 2" descr="E:\BIOLOGY\excursion\20110902_14472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E:\BIOLOGY\excursion\20110902_14472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29873" t="1694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925" cy="9334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Pr="008562BF" w:rsidRDefault="00D25AB0" w:rsidP="008562BF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Photo taken by our group (3)</w:t>
            </w:r>
          </w:p>
        </w:tc>
      </w:tr>
      <w:tr w:rsidR="00A07184" w:rsidRPr="008562BF" w:rsidTr="00A07184">
        <w:tc>
          <w:tcPr>
            <w:tcW w:w="1819" w:type="dxa"/>
          </w:tcPr>
          <w:p w:rsidR="00A07184" w:rsidRPr="008562BF" w:rsidRDefault="001D47EB" w:rsidP="008562BF">
            <w:pPr>
              <w:jc w:val="center"/>
              <w:rPr>
                <w:szCs w:val="24"/>
              </w:rPr>
            </w:pPr>
            <w:r w:rsidRPr="008562BF">
              <w:rPr>
                <w:szCs w:val="24"/>
              </w:rPr>
              <w:t>Lady bug</w:t>
            </w:r>
          </w:p>
        </w:tc>
        <w:tc>
          <w:tcPr>
            <w:tcW w:w="1716" w:type="dxa"/>
          </w:tcPr>
          <w:p w:rsidR="00A07184" w:rsidRPr="008562BF" w:rsidRDefault="00CF5A7B" w:rsidP="008562BF">
            <w:pPr>
              <w:jc w:val="center"/>
              <w:rPr>
                <w:szCs w:val="24"/>
              </w:rPr>
            </w:pPr>
            <w:proofErr w:type="spellStart"/>
            <w:r w:rsidRPr="008562BF">
              <w:rPr>
                <w:i/>
                <w:iCs/>
                <w:szCs w:val="24"/>
              </w:rPr>
              <w:t>Harmonia</w:t>
            </w:r>
            <w:proofErr w:type="spellEnd"/>
            <w:r w:rsidRPr="008562BF">
              <w:rPr>
                <w:i/>
                <w:iCs/>
                <w:szCs w:val="24"/>
              </w:rPr>
              <w:t xml:space="preserve"> </w:t>
            </w:r>
            <w:proofErr w:type="spellStart"/>
            <w:r w:rsidRPr="008562BF">
              <w:rPr>
                <w:i/>
                <w:iCs/>
                <w:szCs w:val="24"/>
              </w:rPr>
              <w:t>confomis</w:t>
            </w:r>
            <w:proofErr w:type="spellEnd"/>
          </w:p>
        </w:tc>
        <w:tc>
          <w:tcPr>
            <w:tcW w:w="2870" w:type="dxa"/>
          </w:tcPr>
          <w:p w:rsidR="00A07184" w:rsidRPr="008562BF" w:rsidRDefault="00CF5A7B" w:rsidP="008562BF">
            <w:pPr>
              <w:jc w:val="center"/>
              <w:rPr>
                <w:szCs w:val="24"/>
              </w:rPr>
            </w:pPr>
            <w:r w:rsidRPr="008562BF">
              <w:rPr>
                <w:szCs w:val="24"/>
              </w:rPr>
              <w:t xml:space="preserve">aphids, </w:t>
            </w:r>
            <w:proofErr w:type="spellStart"/>
            <w:r w:rsidRPr="008562BF">
              <w:rPr>
                <w:szCs w:val="24"/>
              </w:rPr>
              <w:t>mealybugs</w:t>
            </w:r>
            <w:proofErr w:type="spellEnd"/>
            <w:r w:rsidRPr="008562BF">
              <w:rPr>
                <w:szCs w:val="24"/>
              </w:rPr>
              <w:t>, and mites</w:t>
            </w:r>
          </w:p>
        </w:tc>
        <w:tc>
          <w:tcPr>
            <w:tcW w:w="2796" w:type="dxa"/>
          </w:tcPr>
          <w:p w:rsidR="00A07184" w:rsidRPr="008562BF" w:rsidRDefault="00CF5A7B" w:rsidP="008562BF">
            <w:pPr>
              <w:jc w:val="center"/>
              <w:rPr>
                <w:szCs w:val="24"/>
              </w:rPr>
            </w:pPr>
            <w:r w:rsidRPr="008562BF">
              <w:rPr>
                <w:noProof/>
                <w:szCs w:val="24"/>
              </w:rPr>
              <w:drawing>
                <wp:inline distT="0" distB="0" distL="0" distR="0">
                  <wp:extent cx="1333500" cy="1002008"/>
                  <wp:effectExtent l="19050" t="0" r="0" b="0"/>
                  <wp:docPr id="6" name="Picture 3" descr="E:\BIOLOGY\excursion\20110902_144135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E:\BIOLOGY\excursion\20110902_144135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0" cy="10020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Pr="008562BF" w:rsidRDefault="00D25AB0" w:rsidP="008562BF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Photo taken by our group (3)</w:t>
            </w:r>
          </w:p>
        </w:tc>
      </w:tr>
      <w:tr w:rsidR="00A07184" w:rsidRPr="008562BF" w:rsidTr="00A07184">
        <w:tc>
          <w:tcPr>
            <w:tcW w:w="1819" w:type="dxa"/>
          </w:tcPr>
          <w:p w:rsidR="00A07184" w:rsidRPr="008562BF" w:rsidRDefault="0016043B" w:rsidP="008562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Diving bee</w:t>
            </w:r>
            <w:r w:rsidR="001D47EB" w:rsidRPr="008562BF">
              <w:rPr>
                <w:szCs w:val="24"/>
              </w:rPr>
              <w:t>tle</w:t>
            </w:r>
          </w:p>
        </w:tc>
        <w:tc>
          <w:tcPr>
            <w:tcW w:w="1716" w:type="dxa"/>
          </w:tcPr>
          <w:p w:rsidR="00A07184" w:rsidRPr="008562BF" w:rsidRDefault="008562BF" w:rsidP="008562BF">
            <w:pPr>
              <w:jc w:val="center"/>
              <w:rPr>
                <w:i/>
                <w:szCs w:val="24"/>
              </w:rPr>
            </w:pPr>
            <w:proofErr w:type="spellStart"/>
            <w:r w:rsidRPr="008562BF">
              <w:rPr>
                <w:i/>
                <w:szCs w:val="24"/>
              </w:rPr>
              <w:t>D</w:t>
            </w:r>
            <w:r w:rsidR="001D47EB" w:rsidRPr="008562BF">
              <w:rPr>
                <w:i/>
                <w:szCs w:val="24"/>
              </w:rPr>
              <w:t>ytiscida</w:t>
            </w:r>
            <w:proofErr w:type="spellEnd"/>
          </w:p>
        </w:tc>
        <w:tc>
          <w:tcPr>
            <w:tcW w:w="2870" w:type="dxa"/>
          </w:tcPr>
          <w:p w:rsidR="00A07184" w:rsidRPr="008562BF" w:rsidRDefault="008562BF" w:rsidP="008562BF">
            <w:pPr>
              <w:jc w:val="center"/>
              <w:rPr>
                <w:szCs w:val="24"/>
              </w:rPr>
            </w:pPr>
            <w:r>
              <w:rPr>
                <w:rFonts w:ascii="Verdana" w:hAnsi="Verdana"/>
                <w:color w:val="333333"/>
                <w:sz w:val="20"/>
                <w:szCs w:val="20"/>
              </w:rPr>
              <w:t>a variety of aquatic organisms, including small fish</w:t>
            </w:r>
          </w:p>
        </w:tc>
        <w:tc>
          <w:tcPr>
            <w:tcW w:w="2796" w:type="dxa"/>
          </w:tcPr>
          <w:p w:rsidR="00A07184" w:rsidRPr="008562BF" w:rsidRDefault="008562BF" w:rsidP="008562BF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drawing>
                <wp:inline distT="0" distB="0" distL="0" distR="0">
                  <wp:extent cx="1409700" cy="1059266"/>
                  <wp:effectExtent l="19050" t="0" r="0" b="0"/>
                  <wp:docPr id="8" name="Picture 4" descr="E:\BIOLOGY\excursion\20110902_144144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E:\BIOLOGY\excursion\20110902_144144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10592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Pr="008562BF" w:rsidRDefault="00D25AB0" w:rsidP="008562BF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Photo taken by our group (3)</w:t>
            </w:r>
          </w:p>
        </w:tc>
      </w:tr>
      <w:tr w:rsidR="00A07184" w:rsidRPr="008562BF" w:rsidTr="00A07184">
        <w:tc>
          <w:tcPr>
            <w:tcW w:w="1819" w:type="dxa"/>
          </w:tcPr>
          <w:p w:rsidR="00A07184" w:rsidRPr="0016043B" w:rsidRDefault="0016043B" w:rsidP="008562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Spider </w:t>
            </w:r>
          </w:p>
        </w:tc>
        <w:tc>
          <w:tcPr>
            <w:tcW w:w="1716" w:type="dxa"/>
          </w:tcPr>
          <w:p w:rsidR="00A07184" w:rsidRPr="0016043B" w:rsidRDefault="0016043B" w:rsidP="008562BF">
            <w:pPr>
              <w:jc w:val="center"/>
              <w:rPr>
                <w:i/>
                <w:szCs w:val="24"/>
              </w:rPr>
            </w:pPr>
            <w:proofErr w:type="spellStart"/>
            <w:r>
              <w:rPr>
                <w:i/>
                <w:szCs w:val="24"/>
              </w:rPr>
              <w:t>Cheiracanthiun</w:t>
            </w:r>
            <w:proofErr w:type="spellEnd"/>
            <w:r>
              <w:rPr>
                <w:i/>
                <w:szCs w:val="24"/>
              </w:rPr>
              <w:t xml:space="preserve"> </w:t>
            </w:r>
            <w:proofErr w:type="spellStart"/>
            <w:r>
              <w:rPr>
                <w:i/>
                <w:szCs w:val="24"/>
              </w:rPr>
              <w:t>mordax</w:t>
            </w:r>
            <w:proofErr w:type="spellEnd"/>
          </w:p>
        </w:tc>
        <w:tc>
          <w:tcPr>
            <w:tcW w:w="2870" w:type="dxa"/>
          </w:tcPr>
          <w:p w:rsidR="00A07184" w:rsidRPr="008562BF" w:rsidRDefault="0016043B" w:rsidP="008562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insects</w:t>
            </w:r>
          </w:p>
        </w:tc>
        <w:tc>
          <w:tcPr>
            <w:tcW w:w="2796" w:type="dxa"/>
          </w:tcPr>
          <w:p w:rsidR="00A07184" w:rsidRPr="008562BF" w:rsidRDefault="0016043B" w:rsidP="008562BF">
            <w:pPr>
              <w:jc w:val="center"/>
              <w:rPr>
                <w:szCs w:val="24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inline distT="0" distB="0" distL="0" distR="0">
                  <wp:extent cx="942975" cy="1038225"/>
                  <wp:effectExtent l="19050" t="0" r="9525" b="0"/>
                  <wp:docPr id="14" name="il_fi" descr="http://pics.davesgarden.com/pics/2011/07/10/countrykid/22192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ics.davesgarden.com/pics/2011/07/10/countrykid/22192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t="248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A07184" w:rsidRDefault="00D25AB0" w:rsidP="008562BF">
            <w:pPr>
              <w:jc w:val="center"/>
              <w:rPr>
                <w:szCs w:val="24"/>
              </w:rPr>
            </w:pPr>
            <w:hyperlink r:id="rId9" w:history="1">
              <w:r w:rsidRPr="00A46660">
                <w:rPr>
                  <w:rStyle w:val="Hyperlink"/>
                  <w:szCs w:val="24"/>
                </w:rPr>
                <w:t>http://davesgarden.com/guides/bf/showimage/13330/</w:t>
              </w:r>
            </w:hyperlink>
          </w:p>
          <w:p w:rsidR="00D25AB0" w:rsidRPr="008562BF" w:rsidRDefault="00D25AB0" w:rsidP="008562BF">
            <w:pPr>
              <w:jc w:val="center"/>
              <w:rPr>
                <w:szCs w:val="24"/>
              </w:rPr>
            </w:pPr>
          </w:p>
        </w:tc>
      </w:tr>
      <w:tr w:rsidR="0016043B" w:rsidRPr="008562BF" w:rsidTr="00A07184">
        <w:tc>
          <w:tcPr>
            <w:tcW w:w="1819" w:type="dxa"/>
          </w:tcPr>
          <w:p w:rsidR="0016043B" w:rsidRPr="0016043B" w:rsidRDefault="0016043B" w:rsidP="008562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Fresh water segmented worm</w:t>
            </w:r>
          </w:p>
        </w:tc>
        <w:tc>
          <w:tcPr>
            <w:tcW w:w="1716" w:type="dxa"/>
          </w:tcPr>
          <w:p w:rsidR="0016043B" w:rsidRPr="0016043B" w:rsidRDefault="0016043B" w:rsidP="008562BF">
            <w:pPr>
              <w:jc w:val="center"/>
              <w:rPr>
                <w:i/>
                <w:szCs w:val="24"/>
              </w:rPr>
            </w:pPr>
            <w:r>
              <w:rPr>
                <w:szCs w:val="24"/>
              </w:rPr>
              <w:t xml:space="preserve">Class: </w:t>
            </w:r>
            <w:proofErr w:type="spellStart"/>
            <w:r>
              <w:rPr>
                <w:i/>
                <w:szCs w:val="24"/>
              </w:rPr>
              <w:t>oligochaeta</w:t>
            </w:r>
            <w:proofErr w:type="spellEnd"/>
          </w:p>
        </w:tc>
        <w:tc>
          <w:tcPr>
            <w:tcW w:w="2870" w:type="dxa"/>
          </w:tcPr>
          <w:p w:rsidR="0016043B" w:rsidRPr="008562BF" w:rsidRDefault="0016043B" w:rsidP="008562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omnivore</w:t>
            </w:r>
          </w:p>
        </w:tc>
        <w:tc>
          <w:tcPr>
            <w:tcW w:w="2796" w:type="dxa"/>
          </w:tcPr>
          <w:p w:rsidR="0016043B" w:rsidRPr="008562BF" w:rsidRDefault="0016043B" w:rsidP="008562BF">
            <w:pPr>
              <w:jc w:val="center"/>
              <w:rPr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1378976" cy="1038225"/>
                  <wp:effectExtent l="19050" t="0" r="0" b="0"/>
                  <wp:docPr id="12" name="rg_hi" descr="http://t1.gstatic.com/images?q=tbn:ANd9GcT54wh5gy23iQYqoFNaBPgFAdZ2eGOzDMJOJBnVyjfhRiwzUuEc2g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1.gstatic.com/images?q=tbn:ANd9GcT54wh5gy23iQYqoFNaBPgFAdZ2eGOzDMJOJBnVyjfhRiwzUuEc2g">
                            <a:hlinkClick r:id="rId1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8976" cy="1038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16043B" w:rsidRPr="008562BF" w:rsidRDefault="00D25AB0" w:rsidP="00166DD8">
            <w:pPr>
              <w:jc w:val="center"/>
              <w:rPr>
                <w:szCs w:val="24"/>
              </w:rPr>
            </w:pPr>
            <w:r>
              <w:rPr>
                <w:noProof/>
                <w:szCs w:val="24"/>
              </w:rPr>
              <w:t>Photo taken by our group (3)</w:t>
            </w:r>
          </w:p>
        </w:tc>
      </w:tr>
      <w:tr w:rsidR="0016043B" w:rsidRPr="008562BF" w:rsidTr="00A07184">
        <w:tc>
          <w:tcPr>
            <w:tcW w:w="1819" w:type="dxa"/>
          </w:tcPr>
          <w:p w:rsidR="0016043B" w:rsidRPr="0016043B" w:rsidRDefault="0016043B" w:rsidP="008562B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water flea</w:t>
            </w:r>
          </w:p>
        </w:tc>
        <w:tc>
          <w:tcPr>
            <w:tcW w:w="1716" w:type="dxa"/>
          </w:tcPr>
          <w:p w:rsidR="0016043B" w:rsidRPr="0016043B" w:rsidRDefault="0016043B" w:rsidP="008562BF">
            <w:pPr>
              <w:jc w:val="center"/>
              <w:rPr>
                <w:i/>
                <w:szCs w:val="24"/>
              </w:rPr>
            </w:pPr>
            <w:proofErr w:type="spellStart"/>
            <w:r>
              <w:rPr>
                <w:i/>
                <w:szCs w:val="24"/>
              </w:rPr>
              <w:t>cladocera</w:t>
            </w:r>
            <w:proofErr w:type="spellEnd"/>
          </w:p>
        </w:tc>
        <w:tc>
          <w:tcPr>
            <w:tcW w:w="2870" w:type="dxa"/>
          </w:tcPr>
          <w:p w:rsidR="0016043B" w:rsidRPr="008562BF" w:rsidRDefault="0016043B" w:rsidP="008562BF">
            <w:pPr>
              <w:jc w:val="center"/>
              <w:rPr>
                <w:szCs w:val="24"/>
              </w:rPr>
            </w:pPr>
            <w:proofErr w:type="spellStart"/>
            <w:r>
              <w:rPr>
                <w:szCs w:val="24"/>
              </w:rPr>
              <w:t>omniovre</w:t>
            </w:r>
            <w:proofErr w:type="spellEnd"/>
          </w:p>
        </w:tc>
        <w:tc>
          <w:tcPr>
            <w:tcW w:w="2796" w:type="dxa"/>
          </w:tcPr>
          <w:p w:rsidR="0016043B" w:rsidRPr="008562BF" w:rsidRDefault="0016043B" w:rsidP="008562BF">
            <w:pPr>
              <w:jc w:val="center"/>
              <w:rPr>
                <w:szCs w:val="24"/>
              </w:rPr>
            </w:pPr>
            <w:r>
              <w:rPr>
                <w:rFonts w:ascii="Arial" w:hAnsi="Arial" w:cs="Arial"/>
                <w:noProof/>
                <w:color w:val="0000FF"/>
                <w:sz w:val="27"/>
                <w:szCs w:val="27"/>
              </w:rPr>
              <w:drawing>
                <wp:inline distT="0" distB="0" distL="0" distR="0">
                  <wp:extent cx="824703" cy="1095375"/>
                  <wp:effectExtent l="19050" t="0" r="0" b="0"/>
                  <wp:docPr id="13" name="rg_hi" descr="http://t2.gstatic.com/images?q=tbn:ANd9GcS7pNSXA1gkl_v40nRYwY3M0H8gjlGM8qKJXhQH2a6tpKC14s2yMw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g_hi" descr="http://t2.gstatic.com/images?q=tbn:ANd9GcS7pNSXA1gkl_v40nRYwY3M0H8gjlGM8qKJXhQH2a6tpKC14s2yMw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4703" cy="1095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7" w:type="dxa"/>
          </w:tcPr>
          <w:p w:rsidR="0016043B" w:rsidRDefault="00D25AB0" w:rsidP="008562BF">
            <w:pPr>
              <w:jc w:val="center"/>
              <w:rPr>
                <w:szCs w:val="24"/>
              </w:rPr>
            </w:pPr>
            <w:hyperlink r:id="rId14" w:history="1">
              <w:r w:rsidRPr="00A46660">
                <w:rPr>
                  <w:rStyle w:val="Hyperlink"/>
                  <w:szCs w:val="24"/>
                </w:rPr>
                <w:t>http://neoclad.biotupe.org/</w:t>
              </w:r>
            </w:hyperlink>
          </w:p>
          <w:p w:rsidR="00D25AB0" w:rsidRPr="008562BF" w:rsidRDefault="00D25AB0" w:rsidP="008562BF">
            <w:pPr>
              <w:jc w:val="center"/>
              <w:rPr>
                <w:szCs w:val="24"/>
              </w:rPr>
            </w:pPr>
          </w:p>
        </w:tc>
      </w:tr>
    </w:tbl>
    <w:p w:rsidR="00422FF3" w:rsidRPr="008562BF" w:rsidRDefault="00422FF3" w:rsidP="008562BF">
      <w:pPr>
        <w:jc w:val="center"/>
        <w:rPr>
          <w:szCs w:val="24"/>
        </w:rPr>
      </w:pPr>
    </w:p>
    <w:sectPr w:rsidR="00422FF3" w:rsidRPr="008562BF" w:rsidSect="00C2387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422FF3"/>
    <w:rsid w:val="00034B1D"/>
    <w:rsid w:val="000B44AA"/>
    <w:rsid w:val="000C496E"/>
    <w:rsid w:val="0016043B"/>
    <w:rsid w:val="001D47EB"/>
    <w:rsid w:val="00211318"/>
    <w:rsid w:val="0025597E"/>
    <w:rsid w:val="00286902"/>
    <w:rsid w:val="00422FF3"/>
    <w:rsid w:val="004F4C08"/>
    <w:rsid w:val="00646731"/>
    <w:rsid w:val="00694227"/>
    <w:rsid w:val="007F64EE"/>
    <w:rsid w:val="008562BF"/>
    <w:rsid w:val="009C458C"/>
    <w:rsid w:val="00A07184"/>
    <w:rsid w:val="00BA7F2C"/>
    <w:rsid w:val="00BB1AFE"/>
    <w:rsid w:val="00C2387A"/>
    <w:rsid w:val="00C67E0A"/>
    <w:rsid w:val="00CF5A7B"/>
    <w:rsid w:val="00CF7341"/>
    <w:rsid w:val="00D25AB0"/>
    <w:rsid w:val="00D96C1E"/>
    <w:rsid w:val="00DC150E"/>
    <w:rsid w:val="00F04658"/>
    <w:rsid w:val="00FC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8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2FF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5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58C"/>
    <w:rPr>
      <w:rFonts w:ascii="Tahoma" w:hAnsi="Tahoma" w:cs="Tahoma"/>
      <w:sz w:val="16"/>
      <w:szCs w:val="16"/>
    </w:rPr>
  </w:style>
  <w:style w:type="character" w:customStyle="1" w:styleId="subheading1">
    <w:name w:val="subheading1"/>
    <w:basedOn w:val="DefaultParagraphFont"/>
    <w:rsid w:val="009C458C"/>
    <w:rPr>
      <w:rFonts w:ascii="Verdana" w:hAnsi="Verdana" w:hint="default"/>
      <w:b/>
      <w:bCs/>
      <w:color w:val="3D5E68"/>
    </w:rPr>
  </w:style>
  <w:style w:type="paragraph" w:styleId="NormalWeb">
    <w:name w:val="Normal (Web)"/>
    <w:basedOn w:val="Normal"/>
    <w:uiPriority w:val="99"/>
    <w:semiHidden/>
    <w:unhideWhenUsed/>
    <w:rsid w:val="008562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16043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578545">
      <w:bodyDiv w:val="1"/>
      <w:marLeft w:val="0"/>
      <w:marRight w:val="0"/>
      <w:marTop w:val="0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9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47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379765">
                          <w:marLeft w:val="2640"/>
                          <w:marRight w:val="39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442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2982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3887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2840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71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3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27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8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7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hyperlink" Target="http://www.google.com.au/imgres?q=cladocera&amp;um=1&amp;hl=en&amp;safe=strict&amp;biw=1280&amp;bih=617&amp;tbm=isch&amp;tbnid=V7Oqo2dhecDisM:&amp;imgrefurl=http://neoclad.biotupe.org/&amp;docid=D6V-7Ih3FCDsHM&amp;w=300&amp;h=399&amp;ei=A3ZlTve2GK_NmAXnz7WNCg&amp;zoom=1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6.jpe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://www.google.com.au/imgres?q=Freshwater+segmented+worm&amp;um=1&amp;hl=en&amp;safe=strict&amp;sa=X&amp;biw=1280&amp;bih=617&amp;tbm=isch&amp;tbnid=6nlh39MqfgknhM:&amp;imgrefurl=http://biomesfourth08.wikispaces.com/Fresh+Water+River+Facts&amp;docid=RfW7AVPi7KdAsM&amp;w=332&amp;h=250&amp;ei=YHNlTrPQAuaJmQWM_bWlCg&amp;zoom=1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davesgarden.com/guides/bf/showimage/13330/" TargetMode="External"/><Relationship Id="rId14" Type="http://schemas.openxmlformats.org/officeDocument/2006/relationships/hyperlink" Target="http://neoclad.biotupe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809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glourys</dc:creator>
  <cp:keywords/>
  <dc:description/>
  <cp:lastModifiedBy>9228</cp:lastModifiedBy>
  <cp:revision>2</cp:revision>
  <dcterms:created xsi:type="dcterms:W3CDTF">2011-09-09T01:04:00Z</dcterms:created>
  <dcterms:modified xsi:type="dcterms:W3CDTF">2011-09-09T01:04:00Z</dcterms:modified>
</cp:coreProperties>
</file>